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544" w:rsidRDefault="00C57544" w:rsidP="00C57544">
      <w:pPr>
        <w:shd w:val="clear" w:color="auto" w:fill="FFFFFF"/>
        <w:spacing w:before="167" w:after="0" w:line="502" w:lineRule="atLeast"/>
        <w:jc w:val="center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>МДОУ Светлогорский детский сад</w:t>
      </w:r>
    </w:p>
    <w:p w:rsidR="00C57544" w:rsidRPr="001F105A" w:rsidRDefault="00C57544" w:rsidP="00C57544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57544" w:rsidRPr="001F105A" w:rsidRDefault="00C57544" w:rsidP="00C57544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57544" w:rsidRDefault="00C57544" w:rsidP="00C57544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57544" w:rsidRDefault="00C57544" w:rsidP="00C57544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57544" w:rsidRDefault="00C57544" w:rsidP="00C57544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57544" w:rsidRDefault="00C57544" w:rsidP="00C57544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57544" w:rsidRDefault="00C57544" w:rsidP="00C57544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57544" w:rsidRPr="00B53315" w:rsidRDefault="00C57544" w:rsidP="00C57544">
      <w:pPr>
        <w:pStyle w:val="3"/>
        <w:ind w:left="-284" w:right="283" w:firstLine="568"/>
        <w:jc w:val="center"/>
        <w:rPr>
          <w:rFonts w:ascii="Georgia" w:hAnsi="Georgia"/>
          <w:b/>
          <w:color w:val="548DD4"/>
          <w:sz w:val="44"/>
          <w:szCs w:val="44"/>
        </w:rPr>
      </w:pPr>
      <w:r w:rsidRPr="00B53315">
        <w:rPr>
          <w:rFonts w:ascii="Georgia" w:hAnsi="Georgia"/>
          <w:b/>
          <w:color w:val="548DD4"/>
          <w:sz w:val="44"/>
          <w:szCs w:val="44"/>
        </w:rPr>
        <w:t>Консультация для родителей</w:t>
      </w:r>
    </w:p>
    <w:p w:rsidR="00C57544" w:rsidRDefault="00C57544" w:rsidP="00C57544">
      <w:pPr>
        <w:spacing w:before="30" w:after="30"/>
        <w:ind w:left="-284" w:right="283" w:firstLine="568"/>
        <w:jc w:val="center"/>
        <w:outlineLvl w:val="3"/>
        <w:rPr>
          <w:rFonts w:ascii="Georgia" w:hAnsi="Georgia"/>
          <w:b/>
          <w:i/>
          <w:color w:val="FF0000"/>
          <w:sz w:val="48"/>
          <w:szCs w:val="48"/>
        </w:rPr>
      </w:pPr>
    </w:p>
    <w:p w:rsidR="00C57544" w:rsidRDefault="00C57544" w:rsidP="00C57544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53315">
        <w:rPr>
          <w:rFonts w:ascii="Georgia" w:hAnsi="Georgia"/>
          <w:b/>
          <w:i/>
          <w:color w:val="FF0000"/>
          <w:sz w:val="48"/>
          <w:szCs w:val="48"/>
        </w:rPr>
        <w:t>«</w:t>
      </w:r>
      <w:r>
        <w:rPr>
          <w:rFonts w:ascii="Georgia" w:hAnsi="Georgia"/>
          <w:b/>
          <w:bCs/>
          <w:i/>
          <w:color w:val="FF0000"/>
          <w:sz w:val="48"/>
          <w:szCs w:val="48"/>
        </w:rPr>
        <w:t>Профилактика нарушений осанки</w:t>
      </w:r>
      <w:r>
        <w:rPr>
          <w:rFonts w:ascii="Georgia" w:hAnsi="Georgia"/>
          <w:b/>
          <w:bCs/>
          <w:i/>
          <w:color w:val="FF0000"/>
          <w:sz w:val="48"/>
          <w:szCs w:val="48"/>
        </w:rPr>
        <w:br/>
        <w:t>у</w:t>
      </w:r>
      <w:r w:rsidRPr="00B53315">
        <w:rPr>
          <w:rFonts w:ascii="Georgia" w:hAnsi="Georgia"/>
          <w:b/>
          <w:bCs/>
          <w:i/>
          <w:color w:val="FF0000"/>
          <w:sz w:val="48"/>
          <w:szCs w:val="48"/>
        </w:rPr>
        <w:t xml:space="preserve"> дошкольн</w:t>
      </w:r>
      <w:r>
        <w:rPr>
          <w:rFonts w:ascii="Georgia" w:hAnsi="Georgia"/>
          <w:b/>
          <w:bCs/>
          <w:i/>
          <w:color w:val="FF0000"/>
          <w:sz w:val="48"/>
          <w:szCs w:val="48"/>
        </w:rPr>
        <w:t>иков</w:t>
      </w:r>
      <w:r w:rsidRPr="00B53315">
        <w:rPr>
          <w:rFonts w:ascii="Georgia" w:hAnsi="Georgia"/>
          <w:b/>
          <w:i/>
          <w:color w:val="FF0000"/>
          <w:sz w:val="48"/>
          <w:szCs w:val="48"/>
        </w:rPr>
        <w:t>»</w:t>
      </w:r>
    </w:p>
    <w:p w:rsidR="00C57544" w:rsidRPr="00352096" w:rsidRDefault="00C57544" w:rsidP="00C57544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57544" w:rsidRDefault="00C57544" w:rsidP="00C57544">
      <w:pPr>
        <w:spacing w:before="251" w:after="251" w:line="240" w:lineRule="auto"/>
        <w:ind w:firstLine="360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57544" w:rsidRDefault="00C57544" w:rsidP="00C57544">
      <w:pPr>
        <w:spacing w:before="251" w:after="251" w:line="240" w:lineRule="auto"/>
        <w:ind w:firstLine="360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57544" w:rsidRDefault="00C57544" w:rsidP="00C57544">
      <w:pPr>
        <w:spacing w:before="251" w:after="251" w:line="240" w:lineRule="auto"/>
        <w:ind w:firstLine="360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57544" w:rsidRDefault="00C57544" w:rsidP="00C57544">
      <w:pPr>
        <w:spacing w:before="251" w:after="251" w:line="240" w:lineRule="auto"/>
        <w:ind w:firstLine="360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57544" w:rsidRDefault="00C57544" w:rsidP="00C57544">
      <w:pPr>
        <w:spacing w:before="251" w:after="251" w:line="240" w:lineRule="auto"/>
        <w:ind w:firstLine="360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57544" w:rsidRDefault="00C57544" w:rsidP="00C57544">
      <w:pPr>
        <w:spacing w:before="251" w:after="251" w:line="240" w:lineRule="auto"/>
        <w:ind w:firstLine="360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57544" w:rsidRDefault="00C57544" w:rsidP="00C57544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Pr="00126575"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</w:t>
      </w:r>
      <w:r w:rsidRPr="00126575">
        <w:rPr>
          <w:rFonts w:ascii="Times New Roman" w:hAnsi="Times New Roman"/>
          <w:sz w:val="28"/>
          <w:szCs w:val="28"/>
        </w:rPr>
        <w:t xml:space="preserve"> </w:t>
      </w:r>
    </w:p>
    <w:p w:rsidR="00C57544" w:rsidRPr="00C57544" w:rsidRDefault="00C57544" w:rsidP="00C57544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Захарова</w:t>
      </w:r>
      <w:r w:rsidRPr="00126575">
        <w:rPr>
          <w:rFonts w:ascii="Times New Roman" w:hAnsi="Times New Roman"/>
          <w:sz w:val="28"/>
          <w:szCs w:val="28"/>
        </w:rPr>
        <w:t xml:space="preserve"> А.А.</w:t>
      </w:r>
    </w:p>
    <w:p w:rsidR="00C57544" w:rsidRDefault="00C57544" w:rsidP="00C57544">
      <w:pPr>
        <w:spacing w:before="251" w:after="251" w:line="240" w:lineRule="auto"/>
        <w:ind w:firstLine="360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57544" w:rsidRDefault="00C57544" w:rsidP="00C57544">
      <w:pPr>
        <w:spacing w:before="251" w:after="251" w:line="240" w:lineRule="auto"/>
        <w:ind w:firstLine="360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57544" w:rsidRDefault="00C57544" w:rsidP="00C57544">
      <w:pPr>
        <w:spacing w:before="251" w:after="251" w:line="240" w:lineRule="auto"/>
        <w:ind w:firstLine="360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C57544" w:rsidRDefault="00C57544" w:rsidP="00C57544">
      <w:pPr>
        <w:spacing w:before="251" w:after="251" w:line="240" w:lineRule="auto"/>
        <w:ind w:firstLine="360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B53315" w:rsidRPr="00C57544" w:rsidRDefault="00C57544" w:rsidP="00C57544">
      <w:pPr>
        <w:spacing w:before="251" w:after="251" w:line="240" w:lineRule="auto"/>
        <w:ind w:firstLine="360"/>
        <w:jc w:val="center"/>
        <w:rPr>
          <w:rFonts w:ascii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126575">
        <w:rPr>
          <w:rFonts w:ascii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>2021 г.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Болезни позвоночника - одна из основных причин потери трудоспособности, ухудшения качества жизни и </w:t>
      </w:r>
      <w:proofErr w:type="spellStart"/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инвалидизации</w:t>
      </w:r>
      <w:proofErr w:type="spellEnd"/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. Очень часто предрасполагающими факторами этой патологии являются различные нарушения осанки, проявляющиеся ещё в детском возрасте. Совершенно очевидна актуальность воспитания правильной осанки у детей, своевременное выявление нарушений и их активное устранение.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color w:val="000000" w:themeColor="text1"/>
          <w:sz w:val="28"/>
          <w:szCs w:val="28"/>
        </w:rPr>
        <w:t>Осанка считается нормальной, если голова держится прямо, грудная клетка развёрнута, плечи находятся на одном уровне, живот подтянут, ноги разогнуты в коленных и тазобедренных суставах.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Осанка человека не только сказывается на красоте его фигуры, всём внешнем облике, но и оказывает прямое влияние на его здоровье.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При её ухудшении нарушается функция дыхания и кровообращения, затрудняется деятельность печени и кишечника, снижаются окислительные процессы, что ведёт к понижению физической и умственной работоспособности. Дефекты осанки часто вызывают нарушения зрения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(астигматизм, близорукость)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</w:t>
      </w:r>
      <w:proofErr w:type="spellStart"/>
      <w:proofErr w:type="gramStart"/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морфо-функциональные</w:t>
      </w:r>
      <w:proofErr w:type="spellEnd"/>
      <w:proofErr w:type="gramEnd"/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изменения в позвоночнике, ведущие к сколиозам, кифозам и остеохондрозу.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Формирование осанки у человека продолжается в течение всего периода роста. Уже к концу первого года жизни у ребёнка образуются четыре естественных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(физиологических)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изгиба позвоночника: шейный и поясничный - выпуклостью вперёд, грудной и крестцово-копчиковый - выпуклостью назад. Крестцово-копчиковый кифоз формируется первым, ещё на этапе внутриутробного развития. Когда ребёнок научится понимать и удерживать головку, появится шейный изгиб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(лордоз)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позвоночника. Грудной кифоз формируется во время сидений малыша, а поясничный лордоз, когда он начинает ползать, становиться на ноги и ходить.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Чёткие, естественные изгибы позвоночника образуются к 6-7 годам жизни ребёнка. Они играют очень важную роль в предохранении внутренних 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органов и головного мозга от толчков и сотрясений, так как позвоночник приобретает способность пружинить при движениях стоп.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 детей дошкольного возраста дефекты осанки выражены обычно </w:t>
      </w:r>
      <w:proofErr w:type="spellStart"/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нерезко</w:t>
      </w:r>
      <w:proofErr w:type="spellEnd"/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не являются постоянными. Наиболее частый дефект -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(крыловидные)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лопатки свисающий живот; нередко ноги слегка согнуты в коленных суставах. На основе вялой осанки позднее могут сформироваться плоская, круглая и кругло-вогнутая спина, а также боковые искажения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</w:t>
      </w:r>
      <w:proofErr w:type="spellStart"/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сколиотичная</w:t>
      </w:r>
      <w:proofErr w:type="spellEnd"/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 xml:space="preserve"> осанка)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или комбинированное искажение.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Дефекты осанки могут отрицательно влиять на состояние нервной системы. При этом маленькие дети становятся замкнутыми, раздражительными, капризными, беспокойными, чувствуют себя неловкими, стесняются принимать участие в играх сверстников. Дети постарше жалуются на боли в позвоночнике, которые возникают обычно после физических или статических нагрузок, на чувство онемения в межлопаточной области.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Поскольку на рост и формирование осанки оказывают влияние условия окружающей среды, родители и сотрудники дошкольных учреждений, должны контролировать позы детей при сидении, стоянии, ходьбе.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C57544">
        <w:rPr>
          <w:rFonts w:ascii="Times New Roman" w:hAnsi="Times New Roman"/>
          <w:b/>
          <w:bCs/>
          <w:color w:val="000000" w:themeColor="text1"/>
          <w:sz w:val="28"/>
          <w:szCs w:val="28"/>
        </w:rPr>
        <w:t>Важное значение</w:t>
      </w:r>
      <w:proofErr w:type="gramEnd"/>
      <w:r w:rsidRPr="00C5754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имеют:</w:t>
      </w:r>
    </w:p>
    <w:p w:rsidR="00B53315" w:rsidRPr="00C57544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i/>
          <w:color w:val="000000" w:themeColor="text1"/>
          <w:sz w:val="28"/>
          <w:szCs w:val="28"/>
        </w:rPr>
        <w:t>Своевременное правильное питание;</w:t>
      </w:r>
    </w:p>
    <w:p w:rsidR="00B53315" w:rsidRPr="00C57544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i/>
          <w:color w:val="000000" w:themeColor="text1"/>
          <w:sz w:val="28"/>
          <w:szCs w:val="28"/>
        </w:rPr>
        <w:t>Свежий воздух;</w:t>
      </w:r>
    </w:p>
    <w:p w:rsidR="00B53315" w:rsidRPr="00C57544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i/>
          <w:color w:val="000000" w:themeColor="text1"/>
          <w:sz w:val="28"/>
          <w:szCs w:val="28"/>
        </w:rPr>
        <w:t>Подбор мебели в соответствии с длиной тела;</w:t>
      </w:r>
    </w:p>
    <w:p w:rsidR="00B53315" w:rsidRPr="00C57544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i/>
          <w:color w:val="000000" w:themeColor="text1"/>
          <w:sz w:val="28"/>
          <w:szCs w:val="28"/>
        </w:rPr>
        <w:t>Оптимальная освещённость;</w:t>
      </w:r>
    </w:p>
    <w:p w:rsidR="00B53315" w:rsidRPr="00C57544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i/>
          <w:color w:val="000000" w:themeColor="text1"/>
          <w:sz w:val="28"/>
          <w:szCs w:val="28"/>
        </w:rPr>
        <w:t>Привычка правильно переносить тяжёлые предметы;</w:t>
      </w:r>
    </w:p>
    <w:p w:rsidR="00B53315" w:rsidRPr="00C57544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i/>
          <w:color w:val="000000" w:themeColor="text1"/>
          <w:sz w:val="28"/>
          <w:szCs w:val="28"/>
        </w:rPr>
        <w:t>Привычка правильно сидеть за столом;</w:t>
      </w:r>
    </w:p>
    <w:p w:rsidR="00B53315" w:rsidRPr="00C57544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i/>
          <w:color w:val="000000" w:themeColor="text1"/>
          <w:sz w:val="28"/>
          <w:szCs w:val="28"/>
        </w:rPr>
        <w:t>Расслаблять мышцы тела;</w:t>
      </w:r>
    </w:p>
    <w:p w:rsidR="00B53315" w:rsidRPr="00C57544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i/>
          <w:color w:val="000000" w:themeColor="text1"/>
          <w:sz w:val="28"/>
          <w:szCs w:val="28"/>
        </w:rPr>
        <w:lastRenderedPageBreak/>
        <w:t>Следить за собственной походкой.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Главным действенным средством профилактики дефектов осанки является правильное и своевременно начатое физическое воспитание.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Специальные упражнения для формирования правильной осанки должны входить в утреннюю гимнастику детей уже с 4-х лет. С этого же возраста необходимо воспитывать навыки правильной осанки: при сидении на стуле и за столом.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Особенно портит осанку неправильная поза при письме, чтении, просмотра телевизора, играх на компьютере. </w:t>
      </w:r>
      <w:r w:rsidRPr="00C57544">
        <w:rPr>
          <w:rFonts w:ascii="Times New Roman" w:hAnsi="Times New Roman"/>
          <w:color w:val="000000" w:themeColor="text1"/>
          <w:sz w:val="28"/>
          <w:szCs w:val="28"/>
        </w:rPr>
        <w:t>Высота стола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должна быть на 23 см выше локтя опущенной руки ребёнка. </w:t>
      </w:r>
      <w:r w:rsidRPr="00C57544">
        <w:rPr>
          <w:rFonts w:ascii="Times New Roman" w:hAnsi="Times New Roman"/>
          <w:color w:val="000000" w:themeColor="text1"/>
          <w:sz w:val="28"/>
          <w:szCs w:val="28"/>
        </w:rPr>
        <w:t>Высота стула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не должна превышать в норме высоту голени. Если ноги не достают до пола, то следует подставить скамейку, чтобы ноги в тазобедренных и коленных суставах были согнуты под прямым углом. </w:t>
      </w:r>
      <w:r w:rsidRPr="00C57544">
        <w:rPr>
          <w:rFonts w:ascii="Times New Roman" w:hAnsi="Times New Roman"/>
          <w:color w:val="000000" w:themeColor="text1"/>
          <w:sz w:val="28"/>
          <w:szCs w:val="28"/>
        </w:rPr>
        <w:t>Садиться на стул нужно так,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чтобы вплотную касаться спинки стула, сохраняя поясничный изгиб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(лордоз)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Pr="00C57544">
        <w:rPr>
          <w:rFonts w:ascii="Times New Roman" w:hAnsi="Times New Roman"/>
          <w:color w:val="000000" w:themeColor="text1"/>
          <w:sz w:val="28"/>
          <w:szCs w:val="28"/>
        </w:rPr>
        <w:t>Расстояние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между грудью и столом должно быть равно 1, 52 см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(ребром проходит ладонь)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, голова слегка наклонена вперёд.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Отрицательное влияние на формирование осанки оказывает излишне мягкая постель. Матрац должен быть жёстким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(ватным)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обязательно ровным, таким, чтобы в середине его не образовывалось провала, а подушка - невысокой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(15</w:t>
      </w:r>
      <w:r w:rsidR="00C57544"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-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17 см)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. Сон на мягкой постели с высоким изголовьем затрудняет дыхание.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Воспитание ощущений нормальной осанки приобретается посредством многократного повторения правильного положения тела: лежа, сидя, стоя. С этой целью рекомендуется включать в комплекс утренней гимнастики и самостоятельных занятий:</w:t>
      </w:r>
    </w:p>
    <w:p w:rsidR="00B53315" w:rsidRPr="00C57544" w:rsidRDefault="00B53315" w:rsidP="00B53315">
      <w:pPr>
        <w:numPr>
          <w:ilvl w:val="0"/>
          <w:numId w:val="2"/>
        </w:numPr>
        <w:spacing w:before="100" w:beforeAutospacing="1" w:after="100" w:afterAutospacing="1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Упражнения, стоя у зеркала. Ребёнок перед зеркалом несколько раз нарушает осанку и снова с помощью взрослого её восстанавливает, развивая и тренируя мышечное чувство;</w:t>
      </w:r>
    </w:p>
    <w:p w:rsidR="00B53315" w:rsidRPr="00C57544" w:rsidRDefault="00B53315" w:rsidP="00B53315">
      <w:pPr>
        <w:numPr>
          <w:ilvl w:val="0"/>
          <w:numId w:val="2"/>
        </w:numPr>
        <w:spacing w:before="100" w:beforeAutospacing="1" w:after="100" w:afterAutospacing="1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Упражнения у вертикальной плоскости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(стена без плинтуса, дверь, фанерный или деревянный щит)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. Ребёнок становится к плоскости, прикасаясь к ней пятками, икрами, ягодицами, лопатками и затылком. Даются различные динамические упражнения: отведение рук, ног в стороны, поднимание на носки, приседания. Дети выполняют несколько статических упражнений: напряжение мышц - от 3 до 6 сек., расслабление - от 6 до 12 сек.</w:t>
      </w:r>
    </w:p>
    <w:p w:rsidR="00B53315" w:rsidRPr="00C57544" w:rsidRDefault="00B53315" w:rsidP="00B53315">
      <w:pPr>
        <w:numPr>
          <w:ilvl w:val="0"/>
          <w:numId w:val="2"/>
        </w:numPr>
        <w:spacing w:before="100" w:beforeAutospacing="1" w:after="100" w:afterAutospacing="1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Упражнения с предметами на голове </w:t>
      </w:r>
      <w:r w:rsidRPr="00C57544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(кубики, подушечки, наполненные песком, мелкой галькой, опилками)</w:t>
      </w: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, установленными на темени, ближе ко лбу, способствуют воспитанию рефлекса правильного держания головы и умения напрягать и расслаблять отдельные группы мышц. К этим упражнениям относятся: ходьба, при этом руки сводятся перед грудью и разводятся в стороны; ходьба на носках, полусогнутых ногах; ходьба на коленях; ползание на четвереньках; приседания, не уронив при этом положенный на голову предмет.</w:t>
      </w:r>
    </w:p>
    <w:p w:rsidR="00B53315" w:rsidRPr="00C57544" w:rsidRDefault="00B53315" w:rsidP="00B53315">
      <w:pPr>
        <w:numPr>
          <w:ilvl w:val="0"/>
          <w:numId w:val="2"/>
        </w:numPr>
        <w:spacing w:before="100" w:beforeAutospacing="1" w:after="100" w:afterAutospacing="1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Упражнения на координацию движений. Здесь весьма полезны упражнения в равновесии и балансировании: стойка на одной ноге, ходьба по бревну, скамейке с предметом на голове и повороты.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Все эти упражнения способствуют развитию чувства правильной позы тела, развивают статическую выносливость мышц шеи и спины, воспитывают сознательное отношение к своей осанке.</w:t>
      </w:r>
    </w:p>
    <w:p w:rsidR="00B53315" w:rsidRPr="00C57544" w:rsidRDefault="00B53315" w:rsidP="00B53315">
      <w:pPr>
        <w:spacing w:before="75" w:after="75" w:line="360" w:lineRule="auto"/>
        <w:ind w:left="-284" w:right="283" w:firstLine="568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57544">
        <w:rPr>
          <w:rFonts w:ascii="Times New Roman" w:hAnsi="Times New Roman"/>
          <w:bCs/>
          <w:color w:val="000000" w:themeColor="text1"/>
          <w:sz w:val="28"/>
          <w:szCs w:val="28"/>
        </w:rPr>
        <w:t>Следует проводить и профилактику плоскостопия, так как уплощение стопы нарушает опорную функцию ног, что сопровождается изменением костного скелета таза и позвоночника. Упражнения для профилактики плоскостопия проводятся в начале и в конце комплекса оздоровительной гимнастики.</w:t>
      </w:r>
    </w:p>
    <w:p w:rsidR="00C028EC" w:rsidRPr="00B53315" w:rsidRDefault="00C028EC" w:rsidP="00B53315">
      <w:pPr>
        <w:ind w:left="-284" w:right="283" w:firstLine="568"/>
        <w:rPr>
          <w:rFonts w:ascii="Georgia" w:hAnsi="Georgia"/>
        </w:rPr>
      </w:pPr>
    </w:p>
    <w:sectPr w:rsidR="00C028EC" w:rsidRPr="00B53315" w:rsidSect="00C5754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B52" w:rsidRDefault="00801B52" w:rsidP="00C57544">
      <w:pPr>
        <w:spacing w:after="0" w:line="240" w:lineRule="auto"/>
      </w:pPr>
      <w:r>
        <w:separator/>
      </w:r>
    </w:p>
  </w:endnote>
  <w:endnote w:type="continuationSeparator" w:id="0">
    <w:p w:rsidR="00801B52" w:rsidRDefault="00801B52" w:rsidP="00C5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B52" w:rsidRDefault="00801B52" w:rsidP="00C57544">
      <w:pPr>
        <w:spacing w:after="0" w:line="240" w:lineRule="auto"/>
      </w:pPr>
      <w:r>
        <w:separator/>
      </w:r>
    </w:p>
  </w:footnote>
  <w:footnote w:type="continuationSeparator" w:id="0">
    <w:p w:rsidR="00801B52" w:rsidRDefault="00801B52" w:rsidP="00C57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01155"/>
    <w:multiLevelType w:val="multilevel"/>
    <w:tmpl w:val="1646F4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E2403"/>
    <w:multiLevelType w:val="multilevel"/>
    <w:tmpl w:val="7B22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C22C3B"/>
    <w:multiLevelType w:val="multilevel"/>
    <w:tmpl w:val="0238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53315"/>
    <w:rsid w:val="00124F70"/>
    <w:rsid w:val="001C3362"/>
    <w:rsid w:val="00581B20"/>
    <w:rsid w:val="00801B52"/>
    <w:rsid w:val="008C7DFA"/>
    <w:rsid w:val="00B53315"/>
    <w:rsid w:val="00C028EC"/>
    <w:rsid w:val="00C57544"/>
    <w:rsid w:val="00D32ED2"/>
    <w:rsid w:val="00E46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1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C3362"/>
    <w:pPr>
      <w:keepNext/>
      <w:spacing w:line="360" w:lineRule="auto"/>
      <w:outlineLvl w:val="0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1C3362"/>
    <w:pPr>
      <w:keepNext/>
      <w:outlineLvl w:val="1"/>
    </w:pPr>
    <w:rPr>
      <w:rFonts w:ascii="Times New Roman" w:hAnsi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C3362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C3362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362"/>
    <w:rPr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1C3362"/>
    <w:rPr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C3362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C3362"/>
    <w:rPr>
      <w:b/>
      <w:bCs/>
      <w:sz w:val="28"/>
      <w:szCs w:val="28"/>
    </w:rPr>
  </w:style>
  <w:style w:type="paragraph" w:styleId="a3">
    <w:name w:val="Title"/>
    <w:basedOn w:val="a"/>
    <w:link w:val="a4"/>
    <w:qFormat/>
    <w:rsid w:val="001C3362"/>
    <w:rPr>
      <w:rFonts w:ascii="Times New Roman" w:hAnsi="Times New Roman"/>
      <w:sz w:val="24"/>
      <w:szCs w:val="28"/>
    </w:rPr>
  </w:style>
  <w:style w:type="character" w:customStyle="1" w:styleId="a4">
    <w:name w:val="Название Знак"/>
    <w:basedOn w:val="a0"/>
    <w:link w:val="a3"/>
    <w:rsid w:val="001C3362"/>
    <w:rPr>
      <w:b/>
      <w:sz w:val="24"/>
      <w:szCs w:val="28"/>
      <w:lang w:val="ru-RU" w:eastAsia="ru-RU" w:bidi="ar-SA"/>
    </w:rPr>
  </w:style>
  <w:style w:type="character" w:styleId="a5">
    <w:name w:val="Strong"/>
    <w:basedOn w:val="a0"/>
    <w:qFormat/>
    <w:rsid w:val="001C3362"/>
    <w:rPr>
      <w:b/>
      <w:bCs/>
    </w:rPr>
  </w:style>
  <w:style w:type="character" w:styleId="a6">
    <w:name w:val="Emphasis"/>
    <w:basedOn w:val="a0"/>
    <w:qFormat/>
    <w:rsid w:val="001C3362"/>
    <w:rPr>
      <w:i/>
      <w:iCs/>
    </w:rPr>
  </w:style>
  <w:style w:type="paragraph" w:styleId="a7">
    <w:name w:val="No Spacing"/>
    <w:basedOn w:val="a"/>
    <w:link w:val="a8"/>
    <w:uiPriority w:val="1"/>
    <w:qFormat/>
    <w:rsid w:val="001C3362"/>
    <w:rPr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locked/>
    <w:rsid w:val="001C3362"/>
    <w:rPr>
      <w:rFonts w:ascii="Times New Roman CYR" w:hAnsi="Times New Roman CYR" w:cs="Times New Roman CYR"/>
      <w:b/>
      <w:bCs/>
    </w:rPr>
  </w:style>
  <w:style w:type="paragraph" w:styleId="a9">
    <w:name w:val="List Paragraph"/>
    <w:basedOn w:val="a"/>
    <w:uiPriority w:val="34"/>
    <w:qFormat/>
    <w:rsid w:val="001C3362"/>
    <w:pPr>
      <w:ind w:left="720"/>
    </w:pPr>
    <w:rPr>
      <w:rFonts w:eastAsia="Calibri"/>
      <w:sz w:val="28"/>
      <w:szCs w:val="28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C57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57544"/>
    <w:rPr>
      <w:rFonts w:ascii="Calibri" w:hAnsi="Calibri"/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C57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57544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1032</Words>
  <Characters>5883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2021-02-27T15:20:00Z</cp:lastPrinted>
  <dcterms:created xsi:type="dcterms:W3CDTF">2015-01-11T13:31:00Z</dcterms:created>
  <dcterms:modified xsi:type="dcterms:W3CDTF">2021-02-27T15:21:00Z</dcterms:modified>
</cp:coreProperties>
</file>